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0879D" w14:textId="77777777" w:rsidR="00815EFD" w:rsidRDefault="00815EFD">
      <w:pPr>
        <w:rPr>
          <w:b/>
          <w:bCs/>
        </w:rPr>
      </w:pPr>
    </w:p>
    <w:p w14:paraId="5C0A2717" w14:textId="24622278" w:rsidR="00815EFD" w:rsidRDefault="00815EFD">
      <w:pPr>
        <w:rPr>
          <w:b/>
          <w:bCs/>
        </w:rPr>
      </w:pPr>
      <w:r w:rsidRPr="00431A6F">
        <w:rPr>
          <w:noProof/>
          <w:lang w:eastAsia="fr-CA"/>
        </w:rPr>
        <w:drawing>
          <wp:inline distT="0" distB="0" distL="0" distR="0" wp14:anchorId="63D111AF" wp14:editId="30B6876F">
            <wp:extent cx="725229" cy="627321"/>
            <wp:effectExtent l="19050" t="0" r="0" b="0"/>
            <wp:docPr id="1" name="Image 1" descr="Une image contenant cœur, Graphique, clipart, créativité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œur, Graphique, clipart, créativit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15" cy="62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5DF22" w14:textId="7155875F" w:rsidR="00725DCD" w:rsidRDefault="00815EF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  <w:r w:rsidR="006F0A5D">
        <w:rPr>
          <w:b/>
          <w:bCs/>
        </w:rPr>
        <w:t>21 janvier 2025</w:t>
      </w:r>
    </w:p>
    <w:p w14:paraId="55B8B881" w14:textId="77777777" w:rsidR="006F0A5D" w:rsidRDefault="006F0A5D">
      <w:pPr>
        <w:rPr>
          <w:b/>
          <w:bCs/>
        </w:rPr>
      </w:pPr>
    </w:p>
    <w:p w14:paraId="34AF207E" w14:textId="79F3DA27" w:rsidR="006F0A5D" w:rsidRDefault="006F0A5D">
      <w:pPr>
        <w:rPr>
          <w:b/>
          <w:bCs/>
        </w:rPr>
      </w:pPr>
      <w:r>
        <w:rPr>
          <w:b/>
          <w:bCs/>
        </w:rPr>
        <w:t xml:space="preserve">Bonjour! Je me présente Daniel Ratelle actuellement coordonnateur de délégué social depuis 2021 et RL qui est représentant local auprès du fond de solidarité (REER), je suis éducateur en service de garde </w:t>
      </w:r>
      <w:r w:rsidR="00212EE1">
        <w:rPr>
          <w:b/>
          <w:bCs/>
        </w:rPr>
        <w:t>à</w:t>
      </w:r>
      <w:r>
        <w:rPr>
          <w:b/>
          <w:bCs/>
        </w:rPr>
        <w:t xml:space="preserve"> l’école des Découvreurs depuis 24 ans.</w:t>
      </w:r>
      <w:r w:rsidR="003D2F55">
        <w:rPr>
          <w:b/>
          <w:bCs/>
        </w:rPr>
        <w:t xml:space="preserve">  Je me présente au poste de vice-président de l’exécutif</w:t>
      </w:r>
    </w:p>
    <w:p w14:paraId="7F40E034" w14:textId="3D25E81D" w:rsidR="006F0A5D" w:rsidRDefault="00FA4D84">
      <w:pPr>
        <w:rPr>
          <w:b/>
          <w:bCs/>
        </w:rPr>
      </w:pPr>
      <w:r>
        <w:rPr>
          <w:b/>
          <w:bCs/>
        </w:rPr>
        <w:t>Mon implication syndicale</w:t>
      </w:r>
      <w:r w:rsidR="006F0A5D">
        <w:rPr>
          <w:b/>
          <w:bCs/>
        </w:rPr>
        <w:t xml:space="preserve"> a </w:t>
      </w:r>
      <w:r>
        <w:rPr>
          <w:b/>
          <w:bCs/>
        </w:rPr>
        <w:t>débuté</w:t>
      </w:r>
      <w:r w:rsidR="006F0A5D">
        <w:rPr>
          <w:b/>
          <w:bCs/>
        </w:rPr>
        <w:t xml:space="preserve"> </w:t>
      </w:r>
      <w:r w:rsidR="00212EE1">
        <w:rPr>
          <w:b/>
          <w:bCs/>
        </w:rPr>
        <w:t xml:space="preserve">en </w:t>
      </w:r>
      <w:r w:rsidR="006F0A5D">
        <w:rPr>
          <w:b/>
          <w:bCs/>
        </w:rPr>
        <w:t xml:space="preserve">2003 comme </w:t>
      </w:r>
      <w:r>
        <w:rPr>
          <w:b/>
          <w:bCs/>
        </w:rPr>
        <w:t>délégué</w:t>
      </w:r>
      <w:r w:rsidR="006F0A5D">
        <w:rPr>
          <w:b/>
          <w:bCs/>
        </w:rPr>
        <w:t xml:space="preserve"> jusqu’à ce jour, en tant que </w:t>
      </w:r>
      <w:r>
        <w:rPr>
          <w:b/>
          <w:bCs/>
        </w:rPr>
        <w:t>délégué</w:t>
      </w:r>
      <w:r w:rsidR="006F0A5D">
        <w:rPr>
          <w:b/>
          <w:bCs/>
        </w:rPr>
        <w:t xml:space="preserve"> social, je sais que je suis </w:t>
      </w:r>
      <w:r w:rsidR="00212EE1">
        <w:rPr>
          <w:b/>
          <w:bCs/>
        </w:rPr>
        <w:t>là</w:t>
      </w:r>
      <w:r w:rsidR="006F0A5D">
        <w:rPr>
          <w:b/>
          <w:bCs/>
        </w:rPr>
        <w:t xml:space="preserve"> pour vous et </w:t>
      </w:r>
      <w:r w:rsidR="00BC3F75">
        <w:rPr>
          <w:b/>
          <w:bCs/>
        </w:rPr>
        <w:t xml:space="preserve">je </w:t>
      </w:r>
      <w:r w:rsidR="006F0A5D">
        <w:rPr>
          <w:b/>
          <w:bCs/>
        </w:rPr>
        <w:t>continuer</w:t>
      </w:r>
      <w:r w:rsidR="00BC3F75">
        <w:rPr>
          <w:b/>
          <w:bCs/>
        </w:rPr>
        <w:t>ai</w:t>
      </w:r>
      <w:r w:rsidR="006F0A5D">
        <w:rPr>
          <w:b/>
          <w:bCs/>
        </w:rPr>
        <w:t xml:space="preserve"> de l’</w:t>
      </w:r>
      <w:r>
        <w:rPr>
          <w:b/>
          <w:bCs/>
        </w:rPr>
        <w:t>être</w:t>
      </w:r>
      <w:r w:rsidR="006F0A5D">
        <w:rPr>
          <w:b/>
          <w:bCs/>
        </w:rPr>
        <w:t xml:space="preserve"> </w:t>
      </w:r>
      <w:r>
        <w:rPr>
          <w:b/>
          <w:bCs/>
        </w:rPr>
        <w:t>pour vous écouter.</w:t>
      </w:r>
    </w:p>
    <w:p w14:paraId="1D15B696" w14:textId="300699E4" w:rsidR="00FA4D84" w:rsidRDefault="00FA4D84">
      <w:pPr>
        <w:rPr>
          <w:b/>
          <w:bCs/>
        </w:rPr>
      </w:pPr>
      <w:r>
        <w:rPr>
          <w:b/>
          <w:bCs/>
        </w:rPr>
        <w:t xml:space="preserve">Je prends les intérêts de </w:t>
      </w:r>
      <w:r w:rsidR="00212EE1">
        <w:rPr>
          <w:b/>
          <w:bCs/>
        </w:rPr>
        <w:t>tous</w:t>
      </w:r>
      <w:r>
        <w:rPr>
          <w:b/>
          <w:bCs/>
        </w:rPr>
        <w:t xml:space="preserve"> les membres </w:t>
      </w:r>
      <w:r w:rsidR="00212EE1">
        <w:rPr>
          <w:b/>
          <w:bCs/>
        </w:rPr>
        <w:t>à</w:t>
      </w:r>
      <w:r>
        <w:rPr>
          <w:b/>
          <w:bCs/>
        </w:rPr>
        <w:t xml:space="preserve"> cœur et c’est pour </w:t>
      </w:r>
      <w:r w:rsidR="00212EE1">
        <w:rPr>
          <w:b/>
          <w:bCs/>
        </w:rPr>
        <w:t>ça</w:t>
      </w:r>
      <w:r>
        <w:rPr>
          <w:b/>
          <w:bCs/>
        </w:rPr>
        <w:t xml:space="preserve"> que je crois être </w:t>
      </w:r>
      <w:r w:rsidR="00BC3F75">
        <w:rPr>
          <w:b/>
          <w:bCs/>
        </w:rPr>
        <w:t>la personne désignée</w:t>
      </w:r>
      <w:r>
        <w:rPr>
          <w:b/>
          <w:bCs/>
        </w:rPr>
        <w:t xml:space="preserve"> pour </w:t>
      </w:r>
      <w:r w:rsidR="00BC3F75">
        <w:rPr>
          <w:b/>
          <w:bCs/>
        </w:rPr>
        <w:t>avancer</w:t>
      </w:r>
      <w:r>
        <w:rPr>
          <w:b/>
          <w:bCs/>
        </w:rPr>
        <w:t xml:space="preserve"> avec vous et pour vous.</w:t>
      </w:r>
      <w:r w:rsidR="00212EE1">
        <w:rPr>
          <w:b/>
          <w:bCs/>
        </w:rPr>
        <w:t xml:space="preserve"> Mon but sera toujours </w:t>
      </w:r>
      <w:r w:rsidR="00BC3F75">
        <w:rPr>
          <w:b/>
          <w:bCs/>
        </w:rPr>
        <w:t xml:space="preserve">de vous </w:t>
      </w:r>
      <w:r w:rsidR="00681D0F">
        <w:rPr>
          <w:b/>
          <w:bCs/>
        </w:rPr>
        <w:t>accompagner et de comprendre ce que vous vivez.</w:t>
      </w:r>
    </w:p>
    <w:p w14:paraId="71CA4478" w14:textId="7A2050C4" w:rsidR="00681D0F" w:rsidRDefault="00681D0F">
      <w:pPr>
        <w:rPr>
          <w:b/>
          <w:bCs/>
        </w:rPr>
      </w:pPr>
      <w:r>
        <w:rPr>
          <w:b/>
          <w:bCs/>
        </w:rPr>
        <w:t>Les employés de soutien de la CSSMB vous êtes importants et devez le rester, comptez sur moi pour bien vous représenter.</w:t>
      </w:r>
    </w:p>
    <w:p w14:paraId="128509BE" w14:textId="77777777" w:rsidR="00681D0F" w:rsidRDefault="00681D0F">
      <w:pPr>
        <w:rPr>
          <w:b/>
          <w:bCs/>
        </w:rPr>
      </w:pPr>
    </w:p>
    <w:p w14:paraId="12AC638C" w14:textId="01ACF006" w:rsidR="00681D0F" w:rsidRDefault="00681D0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B068205" wp14:editId="21D643B6">
            <wp:extent cx="853440" cy="1517226"/>
            <wp:effectExtent l="0" t="0" r="0" b="0"/>
            <wp:docPr id="1198861815" name="Image 1" descr="Une image contenant personne, Visage humain, sourir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61815" name="Image 1" descr="Une image contenant personne, Visage humain, sourir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05" cy="153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02BEB" w14:textId="77777777" w:rsidR="00681D0F" w:rsidRPr="006F66A9" w:rsidRDefault="00681D0F" w:rsidP="00681D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6F66A9">
        <w:rPr>
          <w:rFonts w:ascii="Georgia" w:eastAsia="Times New Roman" w:hAnsi="Georgia" w:cs="Arial"/>
          <w:b/>
          <w:i/>
          <w:iCs/>
          <w:sz w:val="20"/>
          <w:szCs w:val="20"/>
          <w:lang w:eastAsia="fr-CA"/>
        </w:rPr>
        <w:t>Daniel Ratelle</w:t>
      </w:r>
    </w:p>
    <w:p w14:paraId="13A19CE2" w14:textId="77777777" w:rsidR="00681D0F" w:rsidRPr="006F66A9" w:rsidRDefault="00681D0F" w:rsidP="00681D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6F66A9">
        <w:rPr>
          <w:rFonts w:ascii="Georgia" w:eastAsia="Times New Roman" w:hAnsi="Georgia" w:cs="Arial"/>
          <w:b/>
          <w:i/>
          <w:iCs/>
          <w:sz w:val="24"/>
          <w:szCs w:val="24"/>
          <w:lang w:eastAsia="fr-CA"/>
        </w:rPr>
        <w:t>Coordonnateur des délégués sociaux</w:t>
      </w:r>
    </w:p>
    <w:p w14:paraId="3A0C3AA8" w14:textId="77777777" w:rsidR="00681D0F" w:rsidRPr="006F66A9" w:rsidRDefault="00681D0F" w:rsidP="00681D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6F66A9">
        <w:rPr>
          <w:rFonts w:ascii="Georgia" w:eastAsia="Times New Roman" w:hAnsi="Georgia" w:cs="Arial"/>
          <w:b/>
          <w:sz w:val="24"/>
          <w:szCs w:val="24"/>
          <w:lang w:eastAsia="fr-CA"/>
        </w:rPr>
        <w:t>SEPB 579</w:t>
      </w:r>
    </w:p>
    <w:p w14:paraId="02330D7C" w14:textId="15F19A93" w:rsidR="00681D0F" w:rsidRPr="006F66A9" w:rsidRDefault="00681D0F" w:rsidP="00681D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6F66A9">
        <w:rPr>
          <w:rFonts w:ascii="Georgia" w:eastAsia="Times New Roman" w:hAnsi="Georgia" w:cs="Arial"/>
          <w:b/>
          <w:sz w:val="24"/>
          <w:szCs w:val="24"/>
          <w:lang w:eastAsia="fr-CA"/>
        </w:rPr>
        <w:t>514</w:t>
      </w:r>
      <w:r>
        <w:rPr>
          <w:rFonts w:ascii="Georgia" w:eastAsia="Times New Roman" w:hAnsi="Georgia" w:cs="Arial"/>
          <w:b/>
          <w:sz w:val="24"/>
          <w:szCs w:val="24"/>
          <w:lang w:eastAsia="fr-CA"/>
        </w:rPr>
        <w:t>-975</w:t>
      </w:r>
      <w:r w:rsidRPr="006F66A9">
        <w:rPr>
          <w:rFonts w:ascii="Georgia" w:eastAsia="Times New Roman" w:hAnsi="Georgia" w:cs="Arial"/>
          <w:b/>
          <w:sz w:val="24"/>
          <w:szCs w:val="24"/>
          <w:lang w:eastAsia="fr-CA"/>
        </w:rPr>
        <w:t>-1194</w:t>
      </w:r>
    </w:p>
    <w:p w14:paraId="2EEE6314" w14:textId="7B990856" w:rsidR="006F0A5D" w:rsidRDefault="00681D0F" w:rsidP="00681D0F">
      <w:pPr>
        <w:rPr>
          <w:b/>
          <w:bCs/>
        </w:rPr>
      </w:pPr>
      <w:hyperlink r:id="rId6" w:tgtFrame="_blank" w:history="1">
        <w:r w:rsidRPr="006F66A9">
          <w:rPr>
            <w:rFonts w:ascii="Georgia" w:eastAsia="Times New Roman" w:hAnsi="Georgia" w:cs="Arial"/>
            <w:b/>
            <w:sz w:val="24"/>
            <w:szCs w:val="24"/>
            <w:u w:val="single"/>
            <w:lang w:eastAsia="fr-CA"/>
          </w:rPr>
          <w:t>ds@sepb579.ca</w:t>
        </w:r>
      </w:hyperlink>
    </w:p>
    <w:p w14:paraId="01223BEB" w14:textId="77777777" w:rsidR="006F0A5D" w:rsidRPr="006F0A5D" w:rsidRDefault="006F0A5D">
      <w:pPr>
        <w:rPr>
          <w:b/>
          <w:bCs/>
        </w:rPr>
      </w:pPr>
    </w:p>
    <w:sectPr w:rsidR="006F0A5D" w:rsidRPr="006F0A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A5D"/>
    <w:rsid w:val="00212EE1"/>
    <w:rsid w:val="003D2F55"/>
    <w:rsid w:val="00435A32"/>
    <w:rsid w:val="00681D0F"/>
    <w:rsid w:val="006F0A5D"/>
    <w:rsid w:val="00725DCD"/>
    <w:rsid w:val="00815EFD"/>
    <w:rsid w:val="008C5118"/>
    <w:rsid w:val="00AB728F"/>
    <w:rsid w:val="00BC3F75"/>
    <w:rsid w:val="00DD7E92"/>
    <w:rsid w:val="00FA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2BF2"/>
  <w15:chartTrackingRefBased/>
  <w15:docId w15:val="{471BEF22-C707-4298-9239-A68ABE38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0A5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0A5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0A5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0A5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0A5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0A5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F0A5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0A5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F0A5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0A5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0A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@sepb579.c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guismos rat</dc:creator>
  <cp:keywords/>
  <dc:description/>
  <cp:lastModifiedBy>Roxane St-Gelais</cp:lastModifiedBy>
  <cp:revision>2</cp:revision>
  <dcterms:created xsi:type="dcterms:W3CDTF">2025-01-09T15:07:00Z</dcterms:created>
  <dcterms:modified xsi:type="dcterms:W3CDTF">2025-01-17T21:07:00Z</dcterms:modified>
</cp:coreProperties>
</file>